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7759"/>
      </w:tblGrid>
      <w:tr w:rsidR="00A86C41" w:rsidRPr="000E53A0" w:rsidTr="00B14722">
        <w:tc>
          <w:tcPr>
            <w:tcW w:w="1967" w:type="dxa"/>
            <w:tcBorders>
              <w:top w:val="dotted" w:sz="4" w:space="0" w:color="auto"/>
              <w:left w:val="dotted" w:sz="4" w:space="0" w:color="auto"/>
              <w:bottom w:val="dotted" w:sz="4" w:space="0" w:color="auto"/>
              <w:right w:val="dotted" w:sz="4" w:space="0" w:color="auto"/>
            </w:tcBorders>
          </w:tcPr>
          <w:p w:rsidR="0008607F" w:rsidRPr="000E53A0" w:rsidRDefault="00A86C41" w:rsidP="00A3180E">
            <w:pPr>
              <w:jc w:val="center"/>
              <w:rPr>
                <w:rFonts w:ascii="Calibri Light" w:hAnsi="Calibri Light"/>
                <w:sz w:val="20"/>
                <w:szCs w:val="20"/>
              </w:rPr>
            </w:pPr>
            <w:r>
              <w:rPr>
                <w:rFonts w:ascii="Calibri Light" w:hAnsi="Calibri Light"/>
                <w:noProof/>
                <w:sz w:val="20"/>
                <w:szCs w:val="20"/>
                <w:lang w:eastAsia="es-MX"/>
              </w:rPr>
              <w:drawing>
                <wp:inline distT="0" distB="0" distL="0" distR="0" wp14:anchorId="0D54D68C" wp14:editId="0AB7739B">
                  <wp:extent cx="1790700" cy="5962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lim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2541" cy="606839"/>
                          </a:xfrm>
                          <a:prstGeom prst="rect">
                            <a:avLst/>
                          </a:prstGeom>
                        </pic:spPr>
                      </pic:pic>
                    </a:graphicData>
                  </a:graphic>
                </wp:inline>
              </w:drawing>
            </w:r>
          </w:p>
        </w:tc>
        <w:tc>
          <w:tcPr>
            <w:tcW w:w="8801" w:type="dxa"/>
            <w:tcBorders>
              <w:left w:val="dotted" w:sz="4" w:space="0" w:color="auto"/>
            </w:tcBorders>
          </w:tcPr>
          <w:p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tr>
    </w:tbl>
    <w:p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Sombreadoclaro-nfasis1"/>
        <w:tblW w:w="0" w:type="auto"/>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4F1491" w:rsidRPr="004F1491" w:rsidTr="00392F6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B14722">
            <w:pPr>
              <w:tabs>
                <w:tab w:val="left" w:pos="6313"/>
                <w:tab w:val="right" w:pos="10574"/>
              </w:tabs>
              <w:jc w:val="both"/>
              <w:rPr>
                <w:rFonts w:ascii="Calibri Light" w:hAnsi="Calibri Light"/>
                <w:b w:val="0"/>
                <w:color w:val="404040" w:themeColor="text1" w:themeTint="BF"/>
                <w:sz w:val="20"/>
                <w:szCs w:val="20"/>
              </w:rPr>
            </w:pPr>
          </w:p>
        </w:tc>
      </w:tr>
      <w:tr w:rsidR="004F1491" w:rsidRPr="004F1491" w:rsidTr="00311F7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92D050"/>
          </w:tcPr>
          <w:p w:rsidR="0008607F" w:rsidRPr="0009347A" w:rsidRDefault="00AC65FD" w:rsidP="00A3180E">
            <w:pPr>
              <w:tabs>
                <w:tab w:val="left" w:pos="6313"/>
                <w:tab w:val="right" w:pos="10574"/>
              </w:tabs>
              <w:rPr>
                <w:rFonts w:ascii="Calibri Light" w:hAnsi="Calibri Light"/>
                <w:color w:val="404040" w:themeColor="text1" w:themeTint="BF"/>
                <w:sz w:val="20"/>
                <w:szCs w:val="20"/>
              </w:rPr>
            </w:pPr>
            <w:r>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Esta sección será llenada por la Unidad de Transparencia</w:t>
            </w:r>
            <w:r w:rsidR="0008607F" w:rsidRPr="0009347A">
              <w:rPr>
                <w:rFonts w:ascii="Calibri Light" w:hAnsi="Calibri Light"/>
                <w:color w:val="404040" w:themeColor="text1" w:themeTint="BF"/>
                <w:sz w:val="20"/>
                <w:szCs w:val="20"/>
              </w:rPr>
              <w:tab/>
            </w:r>
          </w:p>
          <w:p w:rsidR="0008607F" w:rsidRPr="0009347A" w:rsidRDefault="0008607F" w:rsidP="00A3180E">
            <w:pPr>
              <w:tabs>
                <w:tab w:val="left" w:pos="6313"/>
                <w:tab w:val="right" w:pos="10574"/>
              </w:tabs>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b/>
              <w:t>Folio:______________________________</w:t>
            </w:r>
          </w:p>
        </w:tc>
      </w:tr>
      <w:tr w:rsidR="004F1491" w:rsidRPr="004F1491" w:rsidTr="00311F7A">
        <w:trPr>
          <w:trHeight w:val="277"/>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92D050"/>
          </w:tcPr>
          <w:p w:rsidR="0008607F" w:rsidRPr="0009347A" w:rsidRDefault="0008607F" w:rsidP="00A3180E">
            <w:pPr>
              <w:jc w:val="right"/>
              <w:rPr>
                <w:rFonts w:ascii="Calibri Light" w:hAnsi="Calibri Light"/>
                <w:color w:val="404040" w:themeColor="text1" w:themeTint="BF"/>
                <w:sz w:val="20"/>
                <w:szCs w:val="20"/>
              </w:rPr>
            </w:pPr>
          </w:p>
          <w:p w:rsidR="0008607F" w:rsidRPr="0009347A" w:rsidRDefault="0008607F" w:rsidP="00A3180E">
            <w:pPr>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Fecha y hora de presentación:</w:t>
            </w:r>
          </w:p>
        </w:tc>
        <w:tc>
          <w:tcPr>
            <w:tcW w:w="1134" w:type="dxa"/>
            <w:gridSpan w:val="2"/>
            <w:shd w:val="clear" w:color="auto" w:fill="92D050"/>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 /</w:t>
            </w:r>
          </w:p>
        </w:tc>
        <w:tc>
          <w:tcPr>
            <w:tcW w:w="1417" w:type="dxa"/>
            <w:gridSpan w:val="5"/>
            <w:shd w:val="clear" w:color="auto" w:fill="92D050"/>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__________ /</w:t>
            </w:r>
          </w:p>
        </w:tc>
        <w:tc>
          <w:tcPr>
            <w:tcW w:w="1134" w:type="dxa"/>
            <w:gridSpan w:val="2"/>
            <w:shd w:val="clear" w:color="auto" w:fill="92D050"/>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 ;</w:t>
            </w:r>
          </w:p>
        </w:tc>
        <w:tc>
          <w:tcPr>
            <w:tcW w:w="709" w:type="dxa"/>
            <w:shd w:val="clear" w:color="auto" w:fill="92D050"/>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w:t>
            </w:r>
          </w:p>
        </w:tc>
        <w:tc>
          <w:tcPr>
            <w:tcW w:w="1014" w:type="dxa"/>
            <w:shd w:val="clear" w:color="auto" w:fill="92D050"/>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 xml:space="preserve">___ </w:t>
            </w:r>
            <w:proofErr w:type="spellStart"/>
            <w:r w:rsidRPr="0009347A">
              <w:rPr>
                <w:rFonts w:ascii="Calibri Light" w:hAnsi="Calibri Light"/>
                <w:b/>
                <w:color w:val="404040" w:themeColor="text1" w:themeTint="BF"/>
                <w:sz w:val="20"/>
                <w:szCs w:val="20"/>
              </w:rPr>
              <w:t>hrs</w:t>
            </w:r>
            <w:proofErr w:type="spellEnd"/>
            <w:r w:rsidRPr="0009347A">
              <w:rPr>
                <w:rFonts w:ascii="Calibri Light" w:hAnsi="Calibri Light"/>
                <w:b/>
                <w:color w:val="404040" w:themeColor="text1" w:themeTint="BF"/>
                <w:sz w:val="20"/>
                <w:szCs w:val="20"/>
              </w:rPr>
              <w:t>.</w:t>
            </w:r>
          </w:p>
        </w:tc>
      </w:tr>
      <w:tr w:rsidR="004F1491" w:rsidRPr="004F1491" w:rsidTr="00311F7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92D050"/>
          </w:tcPr>
          <w:p w:rsidR="0008607F" w:rsidRPr="0009347A" w:rsidRDefault="0008607F" w:rsidP="00A3180E">
            <w:pPr>
              <w:jc w:val="right"/>
              <w:rPr>
                <w:rFonts w:ascii="Calibri Light" w:hAnsi="Calibri Light"/>
                <w:color w:val="404040" w:themeColor="text1" w:themeTint="BF"/>
                <w:sz w:val="20"/>
                <w:szCs w:val="20"/>
              </w:rPr>
            </w:pPr>
          </w:p>
        </w:tc>
        <w:tc>
          <w:tcPr>
            <w:tcW w:w="1134" w:type="dxa"/>
            <w:gridSpan w:val="2"/>
            <w:shd w:val="clear" w:color="auto" w:fill="92D050"/>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día</w:t>
            </w:r>
          </w:p>
        </w:tc>
        <w:tc>
          <w:tcPr>
            <w:tcW w:w="1417" w:type="dxa"/>
            <w:gridSpan w:val="5"/>
            <w:shd w:val="clear" w:color="auto" w:fill="92D050"/>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mes</w:t>
            </w:r>
          </w:p>
        </w:tc>
        <w:tc>
          <w:tcPr>
            <w:tcW w:w="1134" w:type="dxa"/>
            <w:gridSpan w:val="2"/>
            <w:shd w:val="clear" w:color="auto" w:fill="92D050"/>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año</w:t>
            </w:r>
          </w:p>
        </w:tc>
        <w:tc>
          <w:tcPr>
            <w:tcW w:w="709" w:type="dxa"/>
            <w:shd w:val="clear" w:color="auto" w:fill="92D050"/>
          </w:tcPr>
          <w:p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c>
          <w:tcPr>
            <w:tcW w:w="1014" w:type="dxa"/>
            <w:shd w:val="clear" w:color="auto" w:fill="92D050"/>
          </w:tcPr>
          <w:p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Responsable (autoridad) al que solicita el ejercicio del derecho de acceso, rectificación, cancelación u oposición (ARCO)</w:t>
            </w:r>
            <w:r w:rsidR="005E7038" w:rsidRPr="0009347A">
              <w:rPr>
                <w:rFonts w:ascii="Calibri Light" w:hAnsi="Calibri Light"/>
                <w:b w:val="0"/>
                <w:color w:val="404040" w:themeColor="text1" w:themeTint="BF"/>
                <w:sz w:val="20"/>
                <w:szCs w:val="20"/>
              </w:rPr>
              <w:t>*</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 completo del titular (persona a la que pertenecen o refieren los datos personales)</w:t>
            </w:r>
            <w:r w:rsidR="005E7038" w:rsidRPr="0009347A">
              <w:rPr>
                <w:rFonts w:ascii="Calibri Light" w:hAnsi="Calibri Light"/>
                <w:b w:val="0"/>
                <w:color w:val="404040" w:themeColor="text1" w:themeTint="BF"/>
                <w:sz w:val="20"/>
                <w:szCs w:val="20"/>
              </w:rPr>
              <w:t>*</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p>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bookmarkStart w:id="0" w:name="_GoBack"/>
        <w:bookmarkEnd w:id="0"/>
      </w:tr>
      <w:tr w:rsidR="004F1491" w:rsidRPr="004F1491"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su caso, nombre completo del representante: </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Deberá acreditarse la identidad del titular y, en su caso, del representante, previo al ejercicio del derecho. Asimismo, para el caso del representante, además, deberá acreditarse su personalidad. (Ver “Información general”).</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En su caso, indique si los datos son de una persona:</w:t>
            </w: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3261" w:type="dxa"/>
            <w:gridSpan w:val="4"/>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Menor de edad</w:t>
            </w:r>
          </w:p>
        </w:tc>
        <w:tc>
          <w:tcPr>
            <w:tcW w:w="4252" w:type="dxa"/>
            <w:gridSpan w:val="9"/>
            <w:shd w:val="clear" w:color="auto" w:fill="auto"/>
          </w:tcPr>
          <w:p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En estado de interdicción o incapacidad</w:t>
            </w:r>
          </w:p>
        </w:tc>
        <w:tc>
          <w:tcPr>
            <w:tcW w:w="3282" w:type="dxa"/>
            <w:gridSpan w:val="6"/>
            <w:shd w:val="clear" w:color="auto" w:fill="auto"/>
          </w:tcPr>
          <w:p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Fallecida</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seleccionó algunas de las opciones anteriores, véase “Información general”, para los requisitos aplicables a cada caso.</w:t>
            </w: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Indique el derecho que desea ejercer (pueden ser uno o más):</w:t>
            </w:r>
            <w:r w:rsidR="00544185" w:rsidRPr="0009347A">
              <w:rPr>
                <w:rFonts w:ascii="Calibri Light" w:hAnsi="Calibri Light"/>
                <w:b w:val="0"/>
                <w:color w:val="404040" w:themeColor="text1" w:themeTint="BF"/>
                <w:sz w:val="20"/>
                <w:szCs w:val="20"/>
              </w:rPr>
              <w:t>*</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8" w:type="dxa"/>
            <w:gridSpan w:val="3"/>
            <w:shd w:val="clear" w:color="auto" w:fill="auto"/>
          </w:tcPr>
          <w:p w:rsidR="0008607F" w:rsidRPr="0009347A" w:rsidRDefault="0008607F" w:rsidP="00A3180E">
            <w:pPr>
              <w:ind w:left="171" w:hanging="171"/>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Acceso</w:t>
            </w:r>
          </w:p>
        </w:tc>
        <w:tc>
          <w:tcPr>
            <w:tcW w:w="2699" w:type="dxa"/>
            <w:gridSpan w:val="6"/>
            <w:shd w:val="clear" w:color="auto" w:fill="auto"/>
          </w:tcPr>
          <w:p w:rsidR="0008607F" w:rsidRPr="0009347A"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Rectificación</w:t>
            </w:r>
          </w:p>
        </w:tc>
        <w:tc>
          <w:tcPr>
            <w:tcW w:w="2699" w:type="dxa"/>
            <w:gridSpan w:val="7"/>
            <w:shd w:val="clear" w:color="auto" w:fill="auto"/>
          </w:tcPr>
          <w:p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Cancelación</w:t>
            </w:r>
          </w:p>
        </w:tc>
        <w:tc>
          <w:tcPr>
            <w:tcW w:w="2699" w:type="dxa"/>
            <w:gridSpan w:val="3"/>
            <w:shd w:val="clear" w:color="auto" w:fill="auto"/>
          </w:tcPr>
          <w:p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Oposición</w:t>
            </w:r>
          </w:p>
        </w:tc>
      </w:tr>
      <w:tr w:rsidR="004F1491" w:rsidRPr="004F1491" w:rsidTr="00392F63">
        <w:trPr>
          <w:trHeight w:val="397"/>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9347A" w:rsidP="00A3180E">
            <w:pPr>
              <w:ind w:left="171" w:hanging="171"/>
              <w:jc w:val="both"/>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w:t>
            </w:r>
            <w:r w:rsidR="0008607F" w:rsidRPr="0009347A">
              <w:rPr>
                <w:rFonts w:ascii="Calibri Light" w:hAnsi="Calibri Light"/>
                <w:b w:val="0"/>
                <w:color w:val="404040" w:themeColor="text1" w:themeTint="BF"/>
                <w:sz w:val="20"/>
                <w:szCs w:val="20"/>
              </w:rPr>
              <w:t>Ver “Información general” para descripción de cada derecho.</w:t>
            </w: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Ttulo2"/>
              <w:numPr>
                <w:ilvl w:val="0"/>
                <w:numId w:val="2"/>
              </w:numPr>
              <w:spacing w:before="0"/>
              <w:ind w:left="313"/>
              <w:jc w:val="both"/>
              <w:outlineLvl w:val="1"/>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 xml:space="preserve">  </w:t>
            </w: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requiere mayor espacio, marque la siguiente casilla y especifique el número de hojas:</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 xml:space="preserve"> Anexo _____ hojas.</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que cuente con información que facilite la búsqueda y eventual localización de los datos personales, </w:t>
            </w:r>
            <w:r w:rsidR="009A4FF8" w:rsidRPr="0009347A">
              <w:rPr>
                <w:rFonts w:ascii="Calibri Light" w:hAnsi="Calibri Light"/>
                <w:b w:val="0"/>
                <w:color w:val="404040" w:themeColor="text1" w:themeTint="BF"/>
                <w:sz w:val="20"/>
                <w:szCs w:val="20"/>
              </w:rPr>
              <w:t xml:space="preserve">como la unidad administrativa que considera que trata sus datos y documentos que sean de utilidad, </w:t>
            </w:r>
            <w:r w:rsidRPr="0009347A">
              <w:rPr>
                <w:rFonts w:ascii="Calibri Light" w:hAnsi="Calibri Light"/>
                <w:b w:val="0"/>
                <w:color w:val="404040" w:themeColor="text1" w:themeTint="BF"/>
                <w:sz w:val="20"/>
                <w:szCs w:val="20"/>
              </w:rPr>
              <w:t>por favor proporciónela (opcional):</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p w:rsidR="0008607F" w:rsidRPr="0009347A" w:rsidRDefault="0008607F" w:rsidP="00A3180E">
            <w:pPr>
              <w:pBdr>
                <w:top w:val="single" w:sz="12" w:space="1" w:color="auto"/>
                <w:bottom w:val="single" w:sz="12" w:space="1" w:color="auto"/>
              </w:pBdr>
              <w:rPr>
                <w:rFonts w:ascii="Calibri Light" w:hAnsi="Calibri Light"/>
                <w:b w:val="0"/>
                <w:color w:val="404040" w:themeColor="text1" w:themeTint="BF"/>
                <w:sz w:val="20"/>
                <w:szCs w:val="20"/>
              </w:rPr>
            </w:pPr>
          </w:p>
          <w:p w:rsidR="0008607F" w:rsidRPr="0009347A" w:rsidRDefault="0008607F" w:rsidP="00A3180E">
            <w:pPr>
              <w:pBdr>
                <w:bottom w:val="single" w:sz="12" w:space="1" w:color="auto"/>
                <w:between w:val="single" w:sz="12" w:space="1" w:color="auto"/>
              </w:pBdr>
              <w:rPr>
                <w:rFonts w:ascii="Calibri Light" w:hAnsi="Calibri Light"/>
                <w:b w:val="0"/>
                <w:color w:val="404040" w:themeColor="text1" w:themeTint="BF"/>
                <w:sz w:val="20"/>
                <w:szCs w:val="20"/>
              </w:rPr>
            </w:pPr>
          </w:p>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p w:rsidR="009A4FF8" w:rsidRPr="0009347A" w:rsidRDefault="009A4FF8"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anexar documentos probatorios, indique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Ttulo2"/>
              <w:numPr>
                <w:ilvl w:val="0"/>
                <w:numId w:val="2"/>
              </w:numPr>
              <w:spacing w:before="0"/>
              <w:ind w:left="313"/>
              <w:jc w:val="both"/>
              <w:outlineLvl w:val="1"/>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la solicitud es de acceso a datos personales, indique cómo requiere el acceso o reproducción de los datos:</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6"/>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Consulta directa (gratuito)</w:t>
            </w:r>
          </w:p>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lastRenderedPageBreak/>
              <w:t>□</w:t>
            </w:r>
            <w:r w:rsidRPr="0009347A">
              <w:rPr>
                <w:rFonts w:ascii="Calibri Light" w:hAnsi="Calibri Light"/>
                <w:b w:val="0"/>
                <w:color w:val="404040" w:themeColor="text1" w:themeTint="BF"/>
                <w:sz w:val="20"/>
                <w:szCs w:val="20"/>
              </w:rPr>
              <w:t xml:space="preserve"> Dispositivo de almacenamiento proporcionado por el solicitante (gratuito)</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Copia simple</w:t>
            </w:r>
            <w:r w:rsidR="00D87868" w:rsidRPr="0009347A">
              <w:rPr>
                <w:rFonts w:ascii="Calibri Light" w:hAnsi="Calibri Light"/>
                <w:b w:val="0"/>
                <w:color w:val="404040" w:themeColor="text1" w:themeTint="BF"/>
                <w:sz w:val="20"/>
                <w:szCs w:val="20"/>
              </w:rPr>
              <w:t xml:space="preserve"> (costo)</w:t>
            </w:r>
          </w:p>
        </w:tc>
        <w:tc>
          <w:tcPr>
            <w:tcW w:w="6826" w:type="dxa"/>
            <w:gridSpan w:val="13"/>
            <w:shd w:val="clear" w:color="auto" w:fill="auto"/>
          </w:tcPr>
          <w:p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lastRenderedPageBreak/>
              <w:t>□</w:t>
            </w:r>
            <w:r w:rsidRPr="0009347A">
              <w:rPr>
                <w:rFonts w:ascii="Calibri Light" w:hAnsi="Calibri Light"/>
                <w:color w:val="404040" w:themeColor="text1" w:themeTint="BF"/>
                <w:sz w:val="20"/>
                <w:szCs w:val="20"/>
              </w:rPr>
              <w:t xml:space="preserve"> Copia certificada </w:t>
            </w:r>
            <w:r w:rsidR="00D87868" w:rsidRPr="0009347A">
              <w:rPr>
                <w:rFonts w:ascii="Calibri Light" w:hAnsi="Calibri Light"/>
                <w:color w:val="404040" w:themeColor="text1" w:themeTint="BF"/>
                <w:sz w:val="20"/>
                <w:szCs w:val="20"/>
              </w:rPr>
              <w:t>(costo)</w:t>
            </w:r>
          </w:p>
          <w:p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lastRenderedPageBreak/>
              <w:t>□</w:t>
            </w:r>
            <w:r w:rsidRPr="0009347A">
              <w:rPr>
                <w:rFonts w:ascii="Calibri Light" w:hAnsi="Calibri Light"/>
                <w:color w:val="404040" w:themeColor="text1" w:themeTint="BF"/>
                <w:sz w:val="20"/>
                <w:szCs w:val="20"/>
              </w:rPr>
              <w:t xml:space="preserve"> Disco compacto</w:t>
            </w:r>
            <w:r w:rsidR="00D87868" w:rsidRPr="0009347A">
              <w:rPr>
                <w:rFonts w:ascii="Calibri Light" w:hAnsi="Calibri Light"/>
                <w:color w:val="404040" w:themeColor="text1" w:themeTint="BF"/>
                <w:sz w:val="20"/>
                <w:szCs w:val="20"/>
              </w:rPr>
              <w:t xml:space="preserve"> (costo)</w:t>
            </w:r>
          </w:p>
          <w:p w:rsidR="0008607F" w:rsidRPr="0009347A" w:rsidRDefault="0008607F" w:rsidP="00A3180E">
            <w:pP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Otro (indique cuál):____________________________</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Indique lugar o medios para recibir notificaciones:</w:t>
            </w:r>
            <w:r w:rsidR="00544185" w:rsidRPr="0009347A">
              <w:rPr>
                <w:rFonts w:ascii="Calibri Light" w:hAnsi="Calibri Light"/>
                <w:b w:val="0"/>
                <w:color w:val="404040" w:themeColor="text1" w:themeTint="BF"/>
                <w:sz w:val="20"/>
                <w:szCs w:val="20"/>
              </w:rPr>
              <w:t>*</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Correo electrónico:</w:t>
            </w:r>
            <w:r w:rsidRPr="0009347A">
              <w:rPr>
                <w:rStyle w:val="Ttulo2Ca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4F1491" w:rsidRPr="0009347A" w:rsidTr="00A3180E">
              <w:tc>
                <w:tcPr>
                  <w:tcW w:w="3548" w:type="dxa"/>
                  <w:gridSpan w:val="2"/>
                  <w:tcBorders>
                    <w:bottom w:val="single" w:sz="4" w:space="0" w:color="auto"/>
                  </w:tcBorders>
                </w:tcPr>
                <w:p w:rsidR="0008607F" w:rsidRPr="0009347A" w:rsidRDefault="0008607F" w:rsidP="00A3180E">
                  <w:pPr>
                    <w:ind w:left="-79"/>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Domicilio:</w:t>
                  </w:r>
                </w:p>
                <w:p w:rsidR="0008607F" w:rsidRPr="0009347A" w:rsidRDefault="0008607F" w:rsidP="00A3180E">
                  <w:pPr>
                    <w:ind w:left="-79"/>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rPr>
                      <w:rFonts w:ascii="Calibri Light" w:hAnsi="Calibri Light"/>
                      <w:color w:val="404040" w:themeColor="text1" w:themeTint="BF"/>
                      <w:sz w:val="20"/>
                      <w:szCs w:val="20"/>
                    </w:rPr>
                  </w:pPr>
                </w:p>
              </w:tc>
            </w:tr>
            <w:tr w:rsidR="004F1491" w:rsidRPr="0009347A" w:rsidTr="00A3180E">
              <w:tc>
                <w:tcPr>
                  <w:tcW w:w="3548"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Calle</w:t>
                  </w:r>
                </w:p>
              </w:tc>
              <w:tc>
                <w:tcPr>
                  <w:tcW w:w="3566"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exterior</w:t>
                  </w:r>
                </w:p>
              </w:tc>
              <w:tc>
                <w:tcPr>
                  <w:tcW w:w="318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interior</w:t>
                  </w:r>
                </w:p>
              </w:tc>
            </w:tr>
            <w:tr w:rsidR="004F1491" w:rsidRPr="0009347A" w:rsidTr="00A3180E">
              <w:tc>
                <w:tcPr>
                  <w:tcW w:w="3548"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r>
            <w:tr w:rsidR="004F1491" w:rsidRPr="0009347A" w:rsidTr="00A3180E">
              <w:tc>
                <w:tcPr>
                  <w:tcW w:w="343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Colonia</w:t>
                  </w:r>
                </w:p>
              </w:tc>
              <w:tc>
                <w:tcPr>
                  <w:tcW w:w="3432"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Delegación/ Municipio</w:t>
                  </w:r>
                </w:p>
              </w:tc>
              <w:tc>
                <w:tcPr>
                  <w:tcW w:w="3432"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Población</w:t>
                  </w:r>
                </w:p>
              </w:tc>
            </w:tr>
            <w:tr w:rsidR="004F1491" w:rsidRPr="0009347A" w:rsidTr="00A3180E">
              <w:tc>
                <w:tcPr>
                  <w:tcW w:w="3548"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r>
            <w:tr w:rsidR="004F1491" w:rsidRPr="0009347A" w:rsidTr="00A3180E">
              <w:tc>
                <w:tcPr>
                  <w:tcW w:w="3548"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Código Postal</w:t>
                  </w:r>
                </w:p>
              </w:tc>
              <w:tc>
                <w:tcPr>
                  <w:tcW w:w="3566"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Entidad Federativa</w:t>
                  </w:r>
                </w:p>
              </w:tc>
              <w:tc>
                <w:tcPr>
                  <w:tcW w:w="318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País</w:t>
                  </w:r>
                </w:p>
              </w:tc>
            </w:tr>
          </w:tbl>
          <w:p w:rsidR="00472213" w:rsidRPr="00F647A3" w:rsidRDefault="0008607F" w:rsidP="00F647A3">
            <w:pPr>
              <w:pStyle w:val="Ttulo2"/>
              <w:spacing w:before="0"/>
              <w:outlineLvl w:val="1"/>
              <w:rPr>
                <w:rFonts w:ascii="Calibri Light" w:eastAsiaTheme="minorHAnsi" w:hAnsi="Calibri Light" w:cstheme="minorBidi"/>
                <w:b w:val="0"/>
                <w:color w:val="404040" w:themeColor="text1" w:themeTint="BF"/>
                <w:sz w:val="20"/>
                <w:szCs w:val="20"/>
              </w:rPr>
            </w:pPr>
            <w:r w:rsidRPr="0009347A">
              <w:rPr>
                <w:rFonts w:ascii="Calibri Light" w:hAnsi="Calibri Light" w:cs="Times New Roman"/>
                <w:b w:val="0"/>
                <w:color w:val="404040" w:themeColor="text1" w:themeTint="BF"/>
                <w:sz w:val="28"/>
                <w:szCs w:val="28"/>
              </w:rPr>
              <w:t>□</w:t>
            </w:r>
            <w:r w:rsidRPr="0009347A">
              <w:rPr>
                <w:rFonts w:ascii="Calibri Light" w:hAnsi="Calibri Light"/>
                <w:b w:val="0"/>
                <w:color w:val="404040" w:themeColor="text1" w:themeTint="BF"/>
                <w:sz w:val="20"/>
                <w:szCs w:val="20"/>
              </w:rPr>
              <w:t xml:space="preserve"> </w:t>
            </w:r>
            <w:r w:rsidRPr="0009347A">
              <w:rPr>
                <w:rFonts w:ascii="Calibri Light" w:eastAsiaTheme="minorHAnsi" w:hAnsi="Calibri Light" w:cstheme="minorBidi"/>
                <w:b w:val="0"/>
                <w:color w:val="404040" w:themeColor="text1" w:themeTint="BF"/>
                <w:sz w:val="20"/>
                <w:szCs w:val="20"/>
              </w:rPr>
              <w:t xml:space="preserve">Acudir a </w:t>
            </w:r>
            <w:r w:rsidR="00472213">
              <w:rPr>
                <w:rFonts w:ascii="Calibri Light" w:eastAsiaTheme="minorHAnsi" w:hAnsi="Calibri Light" w:cstheme="minorBidi"/>
                <w:b w:val="0"/>
                <w:color w:val="404040" w:themeColor="text1" w:themeTint="BF"/>
                <w:sz w:val="20"/>
                <w:szCs w:val="20"/>
              </w:rPr>
              <w:t>oficialía de partes</w:t>
            </w:r>
          </w:p>
          <w:p w:rsidR="0008607F" w:rsidRPr="0009347A" w:rsidRDefault="0008607F" w:rsidP="00A3180E">
            <w:pPr>
              <w:jc w:val="both"/>
              <w:rPr>
                <w:rFonts w:ascii="Calibri Light" w:eastAsiaTheme="majorEastAsia" w:hAnsi="Calibri Light" w:cstheme="majorBidi"/>
                <w:b w:val="0"/>
                <w:color w:val="404040" w:themeColor="text1" w:themeTint="BF"/>
                <w:sz w:val="20"/>
                <w:szCs w:val="20"/>
              </w:rPr>
            </w:pPr>
            <w:r w:rsidRPr="0009347A">
              <w:rPr>
                <w:rStyle w:val="Ttulo2Car"/>
                <w:rFonts w:ascii="Calibri Light" w:hAnsi="Calibri Light"/>
                <w:b w:val="0"/>
                <w:color w:val="404040" w:themeColor="text1" w:themeTint="BF"/>
                <w:sz w:val="20"/>
                <w:szCs w:val="20"/>
              </w:rPr>
              <w:t>En caso de que no se indique algún medio para recibir notificaciones, éstas se realizarán por estrados de la Unidad de Transparencia.</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Dato adicional de contacto (opcional):</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Teléfono fijo o celular: 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Medidas de accesibilidad (opcional)</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Formato accesible y/o preferencia de accesibilidad: </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Lugar de estacionamiento para persona con discapacidad</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Asistencia de intérpretes oficiales de la lengua que señala</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Brindar las facilidades para el acceso de perros guías o animales de apoyo</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Apoyo de lectura de documentos</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Otras (indique cuáles): __________________________________________________________________________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Anexo _____ hojas.</w:t>
            </w:r>
          </w:p>
        </w:tc>
      </w:tr>
      <w:tr w:rsidR="004F1491" w:rsidRPr="0009347A" w:rsidTr="00392F63">
        <w:trPr>
          <w:trHeight w:val="56"/>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general:</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C4138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Aviso de privacidad simplificado</w:t>
            </w:r>
            <w:r w:rsidR="00C4138E" w:rsidRPr="0009347A">
              <w:rPr>
                <w:rFonts w:ascii="Calibri Light" w:hAnsi="Calibri Light"/>
                <w:b w:val="0"/>
                <w:color w:val="404040" w:themeColor="text1" w:themeTint="BF"/>
                <w:sz w:val="20"/>
                <w:szCs w:val="20"/>
              </w:rPr>
              <w:t xml:space="preserve"> </w:t>
            </w:r>
          </w:p>
          <w:p w:rsidR="001738A0" w:rsidRPr="001738A0" w:rsidRDefault="001738A0" w:rsidP="001738A0">
            <w:pPr>
              <w:spacing w:before="200" w:after="200"/>
              <w:jc w:val="both"/>
              <w:outlineLvl w:val="1"/>
              <w:rPr>
                <w:rFonts w:ascii="Calibri Light" w:hAnsi="Calibri Light" w:cs="Arial"/>
                <w:b w:val="0"/>
                <w:color w:val="404040" w:themeColor="text1" w:themeTint="BF"/>
                <w:sz w:val="20"/>
                <w:szCs w:val="20"/>
              </w:rPr>
            </w:pPr>
            <w:r w:rsidRPr="001738A0">
              <w:rPr>
                <w:rFonts w:ascii="Calibri Light" w:hAnsi="Calibri Light" w:cs="Arial"/>
                <w:b w:val="0"/>
                <w:color w:val="404040" w:themeColor="text1" w:themeTint="BF"/>
                <w:sz w:val="20"/>
                <w:szCs w:val="20"/>
              </w:rPr>
              <w:t>El Instituto de Transparencia,  Información Pública y Protección de Datos Personales del Estado de Jalisco (ITEI), ubicado en Av. Ignacio L. Vallarta #1312, colonia Americana, C.P. 44160 en Guadalajara, Jalisco, es el responsable del uso y protección de sus datos personales, y al respecto le informa lo siguiente:</w:t>
            </w:r>
          </w:p>
          <w:p w:rsidR="001738A0" w:rsidRPr="001738A0" w:rsidRDefault="001738A0" w:rsidP="001738A0">
            <w:pPr>
              <w:spacing w:before="200" w:after="200"/>
              <w:jc w:val="both"/>
              <w:outlineLvl w:val="1"/>
              <w:rPr>
                <w:rFonts w:ascii="Calibri Light" w:hAnsi="Calibri Light" w:cs="Arial"/>
                <w:b w:val="0"/>
                <w:color w:val="404040" w:themeColor="text1" w:themeTint="BF"/>
                <w:sz w:val="20"/>
                <w:szCs w:val="20"/>
              </w:rPr>
            </w:pPr>
            <w:r w:rsidRPr="001738A0">
              <w:rPr>
                <w:rFonts w:ascii="Calibri Light" w:hAnsi="Calibri Light" w:cs="Arial"/>
                <w:b w:val="0"/>
                <w:color w:val="404040" w:themeColor="text1" w:themeTint="BF"/>
                <w:sz w:val="20"/>
                <w:szCs w:val="20"/>
              </w:rPr>
              <w:t xml:space="preserve">Los datos personales que usted proporcione al ITEI, serán única y exclusivamente utilizados para llevar a cabo los objetivos y atribuciones de este Instituto y los utilizaremos para las siguientes finalidades: la tramitación de solicitudes de información y ejercicio de derechos ARCO, recursos de revisión,  recursos de transparencia, la identificación de las partes que asisten en el desahogo de las inspecciones oculares, la realización de capacitaciones, trámites y asuntos administrativos, </w:t>
            </w:r>
            <w:r w:rsidRPr="001738A0">
              <w:rPr>
                <w:rFonts w:ascii="Calibri Light" w:hAnsi="Calibri Light" w:cs="Arial"/>
                <w:b w:val="0"/>
                <w:color w:val="404040" w:themeColor="text1" w:themeTint="BF"/>
                <w:sz w:val="20"/>
                <w:szCs w:val="20"/>
                <w:lang w:val="es-ES_tradnl"/>
              </w:rPr>
              <w:t>el registro de los participantes, ponentes  e invitados  a los eventos y concursos que promueve el ITEI,</w:t>
            </w:r>
            <w:r w:rsidRPr="001738A0">
              <w:rPr>
                <w:rFonts w:ascii="Calibri Light" w:hAnsi="Calibri Light" w:cs="Arial"/>
                <w:b w:val="0"/>
                <w:color w:val="404040" w:themeColor="text1" w:themeTint="BF"/>
                <w:sz w:val="20"/>
                <w:szCs w:val="20"/>
              </w:rPr>
              <w:t xml:space="preserve"> dar trámite a denuncias y/o quejas interpuestas en contra de los servidores públicos del ITEI, </w:t>
            </w:r>
            <w:r w:rsidRPr="001738A0">
              <w:rPr>
                <w:rFonts w:ascii="Calibri Light" w:hAnsi="Calibri Light" w:cs="Arial"/>
                <w:b w:val="0"/>
                <w:color w:val="404040" w:themeColor="text1" w:themeTint="BF"/>
                <w:sz w:val="20"/>
                <w:szCs w:val="20"/>
                <w:lang w:val="es-ES_tradnl"/>
              </w:rPr>
              <w:t xml:space="preserve">garantizar la validez de los procedimientos que realiza el Comité de Transparencia de los sujetos </w:t>
            </w:r>
            <w:r w:rsidRPr="001738A0">
              <w:rPr>
                <w:rFonts w:ascii="Calibri Light" w:hAnsi="Calibri Light" w:cs="Arial"/>
                <w:b w:val="0"/>
                <w:color w:val="404040" w:themeColor="text1" w:themeTint="BF"/>
                <w:sz w:val="20"/>
                <w:szCs w:val="20"/>
                <w:lang w:val="es-ES_tradnl"/>
              </w:rPr>
              <w:lastRenderedPageBreak/>
              <w:t xml:space="preserve">obligados, </w:t>
            </w:r>
            <w:r w:rsidRPr="001738A0">
              <w:rPr>
                <w:rFonts w:ascii="Calibri Light" w:hAnsi="Calibri Light" w:cs="Arial"/>
                <w:b w:val="0"/>
                <w:color w:val="404040" w:themeColor="text1" w:themeTint="BF"/>
                <w:sz w:val="20"/>
                <w:szCs w:val="20"/>
              </w:rPr>
              <w:t>contar con los datos identificativos y documentación legal de las personas físicas que fungen como proveedores de bienes y servicios</w:t>
            </w:r>
            <w:r w:rsidRPr="001738A0">
              <w:rPr>
                <w:rFonts w:ascii="Calibri Light" w:hAnsi="Calibri Light" w:cs="Arial"/>
                <w:b w:val="0"/>
                <w:color w:val="404040" w:themeColor="text1" w:themeTint="BF"/>
                <w:sz w:val="20"/>
                <w:szCs w:val="20"/>
                <w:lang w:val="es-ES_tradnl"/>
              </w:rPr>
              <w:t xml:space="preserve"> y La celebración de convenios con personas físicas y/o morales</w:t>
            </w:r>
            <w:r w:rsidRPr="001738A0">
              <w:rPr>
                <w:rFonts w:ascii="Calibri Light" w:hAnsi="Calibri Light" w:cs="Arial"/>
                <w:b w:val="0"/>
                <w:color w:val="404040" w:themeColor="text1" w:themeTint="BF"/>
                <w:sz w:val="20"/>
                <w:szCs w:val="20"/>
              </w:rPr>
              <w:t>.</w:t>
            </w:r>
          </w:p>
          <w:p w:rsidR="001738A0" w:rsidRPr="001738A0" w:rsidRDefault="001738A0" w:rsidP="001738A0">
            <w:pPr>
              <w:spacing w:before="200" w:after="200"/>
              <w:jc w:val="both"/>
              <w:outlineLvl w:val="1"/>
              <w:rPr>
                <w:rFonts w:ascii="Calibri Light" w:hAnsi="Calibri Light" w:cs="Arial"/>
                <w:b w:val="0"/>
                <w:color w:val="404040" w:themeColor="text1" w:themeTint="BF"/>
                <w:sz w:val="20"/>
                <w:szCs w:val="20"/>
              </w:rPr>
            </w:pPr>
            <w:r w:rsidRPr="001738A0">
              <w:rPr>
                <w:rFonts w:ascii="Calibri Light" w:hAnsi="Calibri Light" w:cs="Arial"/>
                <w:b w:val="0"/>
                <w:color w:val="404040" w:themeColor="text1" w:themeTint="BF"/>
                <w:sz w:val="20"/>
                <w:szCs w:val="20"/>
              </w:rPr>
              <w:t>Con relación a la transferencia de información confidencial, los terceros receptores de los datos personales pueden ser; las autoridades jurisdiccionales con la finalidad de dar atención a los requerimientos judiciales, los sujetos obligados a los que se dirijan las solicitudes de información pública que sean de su competencia, con la finalidad de darle seguimiento,  las diferentes áreas de este sujeto obligado, en caso de que se dé vista por el posible incumplimiento a la Ley que rige la materia.</w:t>
            </w:r>
          </w:p>
          <w:p w:rsidR="0008607F" w:rsidRPr="0078058E" w:rsidRDefault="001738A0" w:rsidP="0078058E">
            <w:pPr>
              <w:spacing w:before="200" w:after="200"/>
              <w:jc w:val="both"/>
              <w:outlineLvl w:val="1"/>
              <w:rPr>
                <w:rFonts w:ascii="Century Gothic" w:hAnsi="Century Gothic" w:cs="Arial"/>
                <w:i/>
              </w:rPr>
            </w:pPr>
            <w:r w:rsidRPr="001738A0">
              <w:rPr>
                <w:rFonts w:ascii="Calibri Light" w:hAnsi="Calibri Light" w:cs="Arial"/>
                <w:b w:val="0"/>
                <w:color w:val="404040" w:themeColor="text1" w:themeTint="BF"/>
                <w:sz w:val="20"/>
                <w:szCs w:val="20"/>
              </w:rPr>
              <w:t>Si desea  conocer nuestro aviso de privacidad integral lo podrá consultar a través de la página de internet de este sujeto obligado, la cual es: </w:t>
            </w:r>
            <w:hyperlink r:id="rId12" w:history="1">
              <w:r w:rsidRPr="001738A0">
                <w:rPr>
                  <w:rStyle w:val="Hipervnculo"/>
                  <w:rFonts w:ascii="Calibri Light" w:hAnsi="Calibri Light" w:cs="Arial"/>
                  <w:b w:val="0"/>
                  <w:color w:val="404040" w:themeColor="text1" w:themeTint="BF"/>
                  <w:sz w:val="20"/>
                  <w:szCs w:val="20"/>
                </w:rPr>
                <w:t>www.itei.org.mx</w:t>
              </w:r>
            </w:hyperlink>
            <w:r w:rsidRPr="001738A0">
              <w:rPr>
                <w:rFonts w:ascii="Calibri Light" w:hAnsi="Calibri Light" w:cs="Arial"/>
                <w:b w:val="0"/>
                <w:color w:val="404040" w:themeColor="text1" w:themeTint="BF"/>
                <w:sz w:val="20"/>
                <w:szCs w:val="20"/>
              </w:rPr>
              <w:t xml:space="preserve"> o bien de manera presencial en nuestras instalaciones.</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En caso de no consentir el tratamiento, le sol</w:t>
            </w:r>
            <w:r w:rsidR="00472213">
              <w:rPr>
                <w:rFonts w:ascii="Calibri Light" w:hAnsi="Calibri Light"/>
                <w:b w:val="0"/>
                <w:color w:val="404040" w:themeColor="text1" w:themeTint="BF"/>
                <w:sz w:val="20"/>
                <w:szCs w:val="20"/>
              </w:rPr>
              <w:t>icitamos no llenar la sección 13</w:t>
            </w:r>
            <w:r w:rsidRPr="0009347A">
              <w:rPr>
                <w:rFonts w:ascii="Calibri Light" w:hAnsi="Calibri Light"/>
                <w:b w:val="0"/>
                <w:color w:val="404040" w:themeColor="text1" w:themeTint="BF"/>
                <w:sz w:val="20"/>
                <w:szCs w:val="20"/>
              </w:rPr>
              <w:t xml:space="preserve"> de este formato. </w:t>
            </w:r>
          </w:p>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Documentación que se debe presentar: </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sidRPr="0009347A">
              <w:rPr>
                <w:rFonts w:ascii="Calibri Light" w:hAnsi="Calibri Light"/>
                <w:b w:val="0"/>
                <w:color w:val="404040" w:themeColor="text1" w:themeTint="BF"/>
                <w:sz w:val="20"/>
                <w:szCs w:val="20"/>
              </w:rPr>
              <w:t>para</w:t>
            </w:r>
            <w:r w:rsidRPr="0009347A">
              <w:rPr>
                <w:rFonts w:ascii="Calibri Light" w:hAnsi="Calibri Light"/>
                <w:b w:val="0"/>
                <w:color w:val="404040" w:themeColor="text1" w:themeTint="BF"/>
                <w:sz w:val="20"/>
                <w:szCs w:val="20"/>
              </w:rPr>
              <w:t xml:space="preserve"> Conducir y/o Documento Migratorio.</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Asimismo, previo al ejercicio del derecho ARCO que corresponda, deberá presentar el original del acuse de presentación de su solicitud.</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Para el ejercicio de derechos ARCO de una persona menor de edad, en estado de interdicción o incapacidad, o fallecida, se deberá presentar la siguiente documentación, según sea el caso: </w:t>
            </w:r>
          </w:p>
          <w:p w:rsidR="002F3091" w:rsidRPr="0009347A" w:rsidRDefault="002F3091" w:rsidP="00A3180E">
            <w:pPr>
              <w:ind w:left="1021" w:hanging="283"/>
              <w:jc w:val="both"/>
              <w:rPr>
                <w:rFonts w:ascii="Calibri Light" w:hAnsi="Calibri Light"/>
                <w:b w:val="0"/>
                <w:color w:val="404040" w:themeColor="text1" w:themeTint="BF"/>
                <w:sz w:val="20"/>
                <w:szCs w:val="20"/>
              </w:rPr>
            </w:pPr>
          </w:p>
          <w:p w:rsidR="0008607F" w:rsidRPr="0009347A" w:rsidRDefault="0008607F" w:rsidP="00A3180E">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 Menores de edad: </w:t>
            </w:r>
          </w:p>
          <w:p w:rsidR="0008607F" w:rsidRPr="0009347A" w:rsidRDefault="0008607F" w:rsidP="009E23E1">
            <w:pPr>
              <w:pStyle w:val="Prrafodelista"/>
              <w:numPr>
                <w:ilvl w:val="1"/>
                <w:numId w:val="7"/>
              </w:numPr>
              <w:ind w:left="1021"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el caso de que los padres tengan la patria potestad del menor y sean los que pretendan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Documento de identificación oficial del padre o de la madre que pretenda ejercer el derecho, y</w:t>
            </w:r>
          </w:p>
          <w:p w:rsidR="0008607F" w:rsidRPr="0009347A" w:rsidRDefault="0008607F" w:rsidP="002F309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  Si la patria potestad la ejerce una persona distinta a los padres, y ésta es quien pretenda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posesión de la patria potestad;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 quien ejerce la patria potestad y presenta la solicitud, y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patria potestad del menor, y que no se encuentra dentro de alguno de los supuestos legales de suspensión o limitación de la misma.</w:t>
            </w:r>
          </w:p>
          <w:p w:rsidR="0008607F" w:rsidRPr="0009347A" w:rsidRDefault="0008607F" w:rsidP="002F3091">
            <w:pPr>
              <w:pStyle w:val="Prrafodelista"/>
              <w:ind w:left="1447"/>
              <w:jc w:val="both"/>
              <w:rPr>
                <w:rFonts w:ascii="Calibri Light" w:hAnsi="Calibri Light"/>
                <w:b w:val="0"/>
                <w:color w:val="404040" w:themeColor="text1" w:themeTint="BF"/>
                <w:sz w:val="20"/>
                <w:szCs w:val="20"/>
              </w:rPr>
            </w:pP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Cuando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lo pretenda ejercer el tutor del menor de edad, además de acreditar la identidad del menor, deberán presentar los siguientes documentos:</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tutela;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del tutor, y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tutela, y que no se encuentra dentro de alguno de los supuestos legales de suspensión o limitación de la misma.</w:t>
            </w:r>
          </w:p>
          <w:p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b) Personas en estado de interdicción o incapacidad: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Instrumento legal de designación del tutor;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Documento de identificación oficial del tutor, y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Carta en la que se manifieste, bajo protesta de decir verdad, que ejerce la tutela, y que no se encuentra dentro de alguno de los supuestos legales de suspensión o limitación de la misma.</w:t>
            </w:r>
          </w:p>
          <w:p w:rsidR="0008607F" w:rsidRPr="0009347A" w:rsidRDefault="0008607F" w:rsidP="002F3091">
            <w:pPr>
              <w:jc w:val="both"/>
              <w:rPr>
                <w:rFonts w:ascii="Calibri Light" w:hAnsi="Calibri Light" w:cs="Times New Roman"/>
                <w:b w:val="0"/>
                <w:color w:val="404040" w:themeColor="text1" w:themeTint="BF"/>
                <w:sz w:val="18"/>
                <w:szCs w:val="20"/>
              </w:rPr>
            </w:pPr>
          </w:p>
          <w:p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cs="Times New Roman"/>
                <w:b w:val="0"/>
                <w:color w:val="404040" w:themeColor="text1" w:themeTint="BF"/>
                <w:sz w:val="20"/>
                <w:szCs w:val="20"/>
              </w:rPr>
              <w:t xml:space="preserve">c) </w:t>
            </w:r>
            <w:r w:rsidRPr="0009347A">
              <w:rPr>
                <w:rFonts w:ascii="Calibri Light" w:hAnsi="Calibri Light"/>
                <w:b w:val="0"/>
                <w:color w:val="404040" w:themeColor="text1" w:themeTint="BF"/>
                <w:sz w:val="20"/>
                <w:szCs w:val="20"/>
              </w:rPr>
              <w:t xml:space="preserve">Personas fallecidas: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Acta de defunción;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Documento(s) que acrediten el interés jurídico de quien pretende ejercer el derecho, y</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 de identificación oficial de quien solicita el ejercicio del derecho.</w:t>
            </w:r>
          </w:p>
          <w:p w:rsidR="0008607F" w:rsidRPr="0009347A" w:rsidRDefault="0008607F" w:rsidP="002F3091">
            <w:pPr>
              <w:jc w:val="both"/>
              <w:rPr>
                <w:rFonts w:ascii="Calibri Light" w:hAnsi="Calibri Light"/>
                <w:b w:val="0"/>
                <w:color w:val="404040" w:themeColor="text1" w:themeTint="BF"/>
                <w:sz w:val="18"/>
                <w:szCs w:val="20"/>
              </w:rPr>
            </w:pPr>
          </w:p>
          <w:p w:rsidR="00945B74" w:rsidRPr="0009347A" w:rsidRDefault="004C38BA" w:rsidP="002F3091">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Descripción de los </w:t>
            </w:r>
            <w:r w:rsidR="00945B74" w:rsidRPr="0009347A">
              <w:rPr>
                <w:rFonts w:ascii="Calibri Light" w:hAnsi="Calibri Light"/>
                <w:b w:val="0"/>
                <w:color w:val="404040" w:themeColor="text1" w:themeTint="BF"/>
                <w:sz w:val="20"/>
                <w:szCs w:val="20"/>
              </w:rPr>
              <w:t xml:space="preserve">Derechos ARCO: </w:t>
            </w:r>
          </w:p>
          <w:p w:rsidR="004C38BA" w:rsidRPr="0009347A" w:rsidRDefault="004C38BA" w:rsidP="002F3091">
            <w:pPr>
              <w:pStyle w:val="Prrafodelista"/>
              <w:numPr>
                <w:ilvl w:val="0"/>
                <w:numId w:val="10"/>
              </w:num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Acceso: cuando se requiere solicitar el acceso a los datos personales que estén en posesión de la autoridad, o bien, conocer información relacionada con las condiciones y generalidades del uso de los datos personales.</w:t>
            </w:r>
          </w:p>
          <w:p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Rectificación: cuando se requiere la corrección de los datos personales por ser inexactos, incompletos o no estar actualizados.</w:t>
            </w:r>
          </w:p>
          <w:p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Cancelación: cuando se solicita la eliminación, supresión o borrado de los datos personales de los archivos, registros, expedientes y sistemas de la autoridad de que se trate.</w:t>
            </w:r>
          </w:p>
          <w:p w:rsidR="00945B74"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Oposición: 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Plazos: </w:t>
            </w:r>
          </w:p>
        </w:tc>
      </w:tr>
      <w:tr w:rsidR="004F1491" w:rsidRPr="0009347A" w:rsidTr="00392F63">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Requerimiento de información adicional en caso de que la solicitud no sea clara</w:t>
            </w:r>
          </w:p>
        </w:tc>
        <w:tc>
          <w:tcPr>
            <w:tcW w:w="3707" w:type="dxa"/>
            <w:gridSpan w:val="7"/>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5 días hábiles</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shd w:val="clear" w:color="auto" w:fill="auto"/>
          </w:tcPr>
          <w:p w:rsidR="0008607F" w:rsidRPr="0009347A" w:rsidRDefault="00104CE2" w:rsidP="00A3180E">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Respuesta a la solicitud en caso de existencia de trámite</w:t>
            </w:r>
          </w:p>
        </w:tc>
        <w:tc>
          <w:tcPr>
            <w:tcW w:w="3707" w:type="dxa"/>
            <w:gridSpan w:val="7"/>
            <w:shd w:val="clear" w:color="auto" w:fill="auto"/>
          </w:tcPr>
          <w:p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rsidTr="00392F63">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que el sujeto obligado no sea competente</w:t>
            </w:r>
          </w:p>
        </w:tc>
        <w:tc>
          <w:tcPr>
            <w:tcW w:w="3707" w:type="dxa"/>
            <w:gridSpan w:val="7"/>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3 días hábiles</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shd w:val="clear" w:color="auto" w:fill="auto"/>
          </w:tcPr>
          <w:p w:rsidR="0008607F" w:rsidRPr="0009347A" w:rsidRDefault="00472213" w:rsidP="00472213">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 xml:space="preserve">Reconducción de </w:t>
            </w:r>
            <w:r w:rsidR="0008607F" w:rsidRPr="0009347A">
              <w:rPr>
                <w:rFonts w:ascii="Calibri Light" w:hAnsi="Calibri Light"/>
                <w:b w:val="0"/>
                <w:color w:val="404040" w:themeColor="text1" w:themeTint="BF"/>
                <w:sz w:val="20"/>
                <w:szCs w:val="20"/>
              </w:rPr>
              <w:t xml:space="preserve"> la solicitud en caso de </w:t>
            </w:r>
            <w:r>
              <w:rPr>
                <w:rFonts w:ascii="Calibri Light" w:hAnsi="Calibri Light"/>
                <w:b w:val="0"/>
                <w:color w:val="404040" w:themeColor="text1" w:themeTint="BF"/>
                <w:sz w:val="20"/>
                <w:szCs w:val="20"/>
              </w:rPr>
              <w:t>ser un derecho diferente</w:t>
            </w:r>
          </w:p>
        </w:tc>
        <w:tc>
          <w:tcPr>
            <w:tcW w:w="3707" w:type="dxa"/>
            <w:gridSpan w:val="7"/>
            <w:shd w:val="clear" w:color="auto" w:fill="auto"/>
          </w:tcPr>
          <w:p w:rsidR="0008607F" w:rsidRPr="0009347A" w:rsidRDefault="00472213" w:rsidP="0047221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rsidTr="00392F63">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w:t>
            </w:r>
          </w:p>
        </w:tc>
        <w:tc>
          <w:tcPr>
            <w:tcW w:w="3707" w:type="dxa"/>
            <w:gridSpan w:val="7"/>
            <w:shd w:val="clear" w:color="auto" w:fill="auto"/>
          </w:tcPr>
          <w:p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w:t>
            </w:r>
            <w:r w:rsidR="0008607F" w:rsidRPr="0009347A">
              <w:rPr>
                <w:rFonts w:ascii="Calibri Light" w:hAnsi="Calibri Light"/>
                <w:color w:val="404040" w:themeColor="text1" w:themeTint="BF"/>
                <w:sz w:val="20"/>
                <w:szCs w:val="20"/>
              </w:rPr>
              <w:t>0 días hábiles</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ampliación</w:t>
            </w:r>
          </w:p>
        </w:tc>
        <w:tc>
          <w:tcPr>
            <w:tcW w:w="3707" w:type="dxa"/>
            <w:gridSpan w:val="7"/>
            <w:shd w:val="clear" w:color="auto" w:fill="auto"/>
          </w:tcPr>
          <w:p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15</w:t>
            </w:r>
            <w:r w:rsidR="0008607F" w:rsidRPr="0009347A">
              <w:rPr>
                <w:rFonts w:ascii="Calibri Light" w:hAnsi="Calibri Light"/>
                <w:color w:val="404040" w:themeColor="text1" w:themeTint="BF"/>
                <w:sz w:val="20"/>
                <w:szCs w:val="20"/>
              </w:rPr>
              <w:t xml:space="preserve"> días hábiles</w:t>
            </w:r>
          </w:p>
        </w:tc>
      </w:tr>
      <w:tr w:rsidR="004F1491" w:rsidRPr="0009347A" w:rsidTr="00392F63">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Plazo para hacer efectivo el derech</w:t>
            </w:r>
            <w:r w:rsidR="00104CE2">
              <w:rPr>
                <w:rFonts w:ascii="Calibri Light" w:hAnsi="Calibri Light"/>
                <w:b w:val="0"/>
                <w:color w:val="404040" w:themeColor="text1" w:themeTint="BF"/>
                <w:sz w:val="20"/>
                <w:szCs w:val="20"/>
              </w:rPr>
              <w:t>o</w:t>
            </w:r>
            <w:r w:rsidR="00472213">
              <w:rP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o en caso de que resulte procedente</w:t>
            </w:r>
          </w:p>
        </w:tc>
        <w:tc>
          <w:tcPr>
            <w:tcW w:w="3707" w:type="dxa"/>
            <w:gridSpan w:val="7"/>
            <w:shd w:val="clear" w:color="auto" w:fill="auto"/>
          </w:tcPr>
          <w:p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5</w:t>
            </w:r>
            <w:r w:rsidR="0008607F" w:rsidRPr="0009347A">
              <w:rPr>
                <w:rFonts w:ascii="Calibri Light" w:hAnsi="Calibri Light"/>
                <w:color w:val="404040" w:themeColor="text1" w:themeTint="BF"/>
                <w:sz w:val="20"/>
                <w:szCs w:val="20"/>
              </w:rPr>
              <w:t xml:space="preserve"> días hábiles</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para fines estadísticos (opcional)</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Sexo: </w:t>
            </w:r>
          </w:p>
        </w:tc>
        <w:tc>
          <w:tcPr>
            <w:tcW w:w="1559" w:type="dxa"/>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Femenino</w:t>
            </w:r>
          </w:p>
        </w:tc>
        <w:tc>
          <w:tcPr>
            <w:tcW w:w="226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Masculino</w:t>
            </w:r>
          </w:p>
        </w:tc>
        <w:tc>
          <w:tcPr>
            <w:tcW w:w="6259" w:type="dxa"/>
            <w:gridSpan w:val="12"/>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Año de nacimiento: _________________</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11"/>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Forma parte de un pueblo indígena:_____________________________</w:t>
            </w:r>
          </w:p>
        </w:tc>
        <w:tc>
          <w:tcPr>
            <w:tcW w:w="4132" w:type="dxa"/>
            <w:gridSpan w:val="8"/>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Nacionalidad:________________________</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Ocupación (seleccione una opción):</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académico: </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Profesor</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Profesor e investigador</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administrativo</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Estudiante</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Investigador</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docente</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empresarial: </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Sector primario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secundario</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terciario</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Otro:_________________________________________________________</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Ámbito gubernamental:</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Federal-Poder Legislativo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Judicial</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Ejecutivo</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 Organismo constitucional autónomo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Estatal-Poder Ejecutivo</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Estatal-Legislativo</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Estatal-Poder Judicial</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w:t>
            </w:r>
            <w:r w:rsidR="00454D67" w:rsidRPr="0009347A">
              <w:rPr>
                <w:rFonts w:ascii="Calibri Light" w:hAnsi="Calibri Light"/>
                <w:color w:val="404040" w:themeColor="text1" w:themeTint="BF"/>
                <w:sz w:val="20"/>
                <w:szCs w:val="20"/>
              </w:rPr>
              <w:t>t</w:t>
            </w:r>
            <w:r w:rsidRPr="0009347A">
              <w:rPr>
                <w:rFonts w:ascii="Calibri Light" w:hAnsi="Calibri Light"/>
                <w:color w:val="404040" w:themeColor="text1" w:themeTint="BF"/>
                <w:sz w:val="20"/>
                <w:szCs w:val="20"/>
              </w:rPr>
              <w:t>a</w:t>
            </w:r>
            <w:r w:rsidR="00454D67" w:rsidRPr="0009347A">
              <w:rPr>
                <w:rFonts w:ascii="Calibri Light" w:hAnsi="Calibri Light"/>
                <w:color w:val="404040" w:themeColor="text1" w:themeTint="BF"/>
                <w:sz w:val="20"/>
                <w:szCs w:val="20"/>
              </w:rPr>
              <w:t>l</w:t>
            </w:r>
            <w:r w:rsidRPr="0009347A">
              <w:rPr>
                <w:rFonts w:ascii="Calibri Light" w:hAnsi="Calibri Light"/>
                <w:color w:val="404040" w:themeColor="text1" w:themeTint="BF"/>
                <w:sz w:val="20"/>
                <w:szCs w:val="20"/>
              </w:rPr>
              <w:t>-Organismo constitucional autónomo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Municipal</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Medios de comunicación:</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Internet</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 impreso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Medios internacionales</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Radio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Televisión</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Dos o más medios de comunicación</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Otros rubros: </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Organización no gubernamental nacional</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Organización no gubernamental internacional</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civil</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Institución de asistencia privada</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Cooperativa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de colonos</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Partido político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política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Sindicato</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Empleado u obrero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Comerciante</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Ama de casa</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Ejidatario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agrícola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 no incluido:_______________________________________________</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Nivel educativo (seleccione una opción):</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Sin instrucción formal</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Primaria incompleta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Primaria completa</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Secundaria incompleta</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Secundaria completa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Bachillerato incompleto</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lastRenderedPageBreak/>
              <w:t>□</w:t>
            </w:r>
            <w:r w:rsidRPr="0009347A">
              <w:rPr>
                <w:rFonts w:ascii="Calibri Light" w:hAnsi="Calibri Light"/>
                <w:b w:val="0"/>
                <w:color w:val="404040" w:themeColor="text1" w:themeTint="BF"/>
                <w:sz w:val="20"/>
                <w:szCs w:val="20"/>
              </w:rPr>
              <w:t xml:space="preserve"> Bachillerato completo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incompleto</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completo</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Profesional técnico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incompleta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terminada</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Normal</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Normal superior</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Diplomado con licenciatura</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Diplomado sin licenciatura</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Posgrado incompleto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Posgrado completo</w:t>
            </w:r>
          </w:p>
        </w:tc>
      </w:tr>
      <w:tr w:rsidR="004F1491" w:rsidRPr="0009347A" w:rsidTr="00392F63">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Maestría incompleta</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Maestría completa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Doctorado incompleto</w:t>
            </w:r>
          </w:p>
        </w:tc>
      </w:tr>
      <w:tr w:rsidR="004F1491" w:rsidRPr="0009347A" w:rsidTr="00392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Borders>
              <w:bottom w:val="single" w:sz="8" w:space="0" w:color="4F81BD" w:themeColor="accent1"/>
            </w:tcBorders>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Doctorado completo</w:t>
            </w:r>
          </w:p>
        </w:tc>
        <w:tc>
          <w:tcPr>
            <w:tcW w:w="7194" w:type="dxa"/>
            <w:gridSpan w:val="14"/>
            <w:tcBorders>
              <w:bottom w:val="single" w:sz="8" w:space="0" w:color="4F81BD" w:themeColor="accent1"/>
            </w:tcBorders>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Otro no incluido:______________________________________________</w:t>
            </w:r>
          </w:p>
        </w:tc>
      </w:tr>
    </w:tbl>
    <w:p w:rsidR="00D5070E" w:rsidRPr="0009347A" w:rsidRDefault="00D5070E" w:rsidP="00B14722">
      <w:pPr>
        <w:shd w:val="clear" w:color="auto" w:fill="FFFFFF"/>
        <w:tabs>
          <w:tab w:val="left" w:pos="360"/>
        </w:tabs>
        <w:spacing w:after="0" w:line="240" w:lineRule="exact"/>
        <w:contextualSpacing/>
        <w:jc w:val="both"/>
        <w:rPr>
          <w:rFonts w:ascii="Arial" w:hAnsi="Arial" w:cs="Arial"/>
          <w:color w:val="404040" w:themeColor="text1" w:themeTint="BF"/>
        </w:rPr>
      </w:pPr>
    </w:p>
    <w:sectPr w:rsidR="00D5070E" w:rsidRPr="0009347A" w:rsidSect="00392F6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37F" w:rsidRDefault="005F437F" w:rsidP="009C16DD">
      <w:pPr>
        <w:spacing w:after="0" w:line="240" w:lineRule="auto"/>
      </w:pPr>
      <w:r>
        <w:separator/>
      </w:r>
    </w:p>
  </w:endnote>
  <w:endnote w:type="continuationSeparator" w:id="0">
    <w:p w:rsidR="005F437F" w:rsidRDefault="005F437F"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311F7A">
              <w:rPr>
                <w:rFonts w:ascii="Arial Narrow" w:hAnsi="Arial Narrow"/>
                <w:b/>
                <w:bCs/>
                <w:noProof/>
                <w:sz w:val="20"/>
                <w:szCs w:val="20"/>
              </w:rPr>
              <w:t>4</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311F7A">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37F" w:rsidRDefault="005F437F" w:rsidP="009C16DD">
      <w:pPr>
        <w:spacing w:after="0" w:line="240" w:lineRule="auto"/>
      </w:pPr>
      <w:r>
        <w:separator/>
      </w:r>
    </w:p>
  </w:footnote>
  <w:footnote w:type="continuationSeparator" w:id="0">
    <w:p w:rsidR="005F437F" w:rsidRDefault="005F437F" w:rsidP="009C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47A"/>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08A"/>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CE2"/>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376A8"/>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38A0"/>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3B3"/>
    <w:rsid w:val="00267515"/>
    <w:rsid w:val="0027144B"/>
    <w:rsid w:val="002752EC"/>
    <w:rsid w:val="00275FD3"/>
    <w:rsid w:val="00276D86"/>
    <w:rsid w:val="00277852"/>
    <w:rsid w:val="0028138D"/>
    <w:rsid w:val="00281531"/>
    <w:rsid w:val="00281DA9"/>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1F7A"/>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2F63"/>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0F36"/>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213"/>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491"/>
    <w:rsid w:val="004F1590"/>
    <w:rsid w:val="004F178E"/>
    <w:rsid w:val="004F2C33"/>
    <w:rsid w:val="004F3283"/>
    <w:rsid w:val="004F3417"/>
    <w:rsid w:val="004F413C"/>
    <w:rsid w:val="004F4931"/>
    <w:rsid w:val="004F5703"/>
    <w:rsid w:val="004F64D2"/>
    <w:rsid w:val="004F7309"/>
    <w:rsid w:val="004F7659"/>
    <w:rsid w:val="004F7711"/>
    <w:rsid w:val="0050014B"/>
    <w:rsid w:val="0050077C"/>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3179"/>
    <w:rsid w:val="005849AC"/>
    <w:rsid w:val="005850F8"/>
    <w:rsid w:val="00585BA2"/>
    <w:rsid w:val="005865CB"/>
    <w:rsid w:val="005870D6"/>
    <w:rsid w:val="00590015"/>
    <w:rsid w:val="00590030"/>
    <w:rsid w:val="005900DE"/>
    <w:rsid w:val="0059062F"/>
    <w:rsid w:val="005919FD"/>
    <w:rsid w:val="005938BC"/>
    <w:rsid w:val="005941B2"/>
    <w:rsid w:val="00594851"/>
    <w:rsid w:val="005949D1"/>
    <w:rsid w:val="00595206"/>
    <w:rsid w:val="00596125"/>
    <w:rsid w:val="005966B8"/>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37F"/>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57DBD"/>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058E"/>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C41"/>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C65FD"/>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4F1C"/>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5CB0"/>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02DA"/>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77BC3"/>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167A"/>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DF7FAD"/>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6EFB"/>
    <w:rsid w:val="00EF747C"/>
    <w:rsid w:val="00F00A57"/>
    <w:rsid w:val="00F00E5F"/>
    <w:rsid w:val="00F020FE"/>
    <w:rsid w:val="00F02236"/>
    <w:rsid w:val="00F026FB"/>
    <w:rsid w:val="00F02A3C"/>
    <w:rsid w:val="00F02E3A"/>
    <w:rsid w:val="00F03727"/>
    <w:rsid w:val="00F04982"/>
    <w:rsid w:val="00F076D8"/>
    <w:rsid w:val="00F10FFB"/>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47A3"/>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2D6E1-3D37-481B-AFFC-2C61E223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4F149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4974340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ei.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4E297-3B0E-4076-A6D2-AACA4A85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2159</Words>
  <Characters>11876</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Hewlett-Packard Company</cp:lastModifiedBy>
  <cp:revision>4</cp:revision>
  <cp:lastPrinted>2018-04-30T17:14:00Z</cp:lastPrinted>
  <dcterms:created xsi:type="dcterms:W3CDTF">2021-12-07T21:06:00Z</dcterms:created>
  <dcterms:modified xsi:type="dcterms:W3CDTF">2021-12-07T21:09:00Z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